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CDF3" w14:textId="29C9A0B2" w:rsidR="00D815E4" w:rsidRPr="00473A66" w:rsidRDefault="0004373F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proofErr w:type="spellStart"/>
      <w:r w:rsidRPr="00473A66">
        <w:rPr>
          <w:rFonts w:ascii="Myriad Pro" w:hAnsi="Myriad Pro"/>
          <w:sz w:val="20"/>
          <w:szCs w:val="20"/>
        </w:rPr>
        <w:t>РЕМпро</w:t>
      </w:r>
      <w:proofErr w:type="spellEnd"/>
      <w:r w:rsidRPr="00473A66">
        <w:rPr>
          <w:rFonts w:ascii="Myriad Pro" w:hAnsi="Myriad Pro"/>
          <w:sz w:val="20"/>
          <w:szCs w:val="20"/>
        </w:rPr>
        <w:t xml:space="preserve"> </w:t>
      </w:r>
      <w:r w:rsidR="00FD1811">
        <w:rPr>
          <w:rFonts w:ascii="Myriad Pro" w:hAnsi="Myriad Pro"/>
          <w:sz w:val="20"/>
          <w:szCs w:val="20"/>
        </w:rPr>
        <w:t>30</w:t>
      </w:r>
    </w:p>
    <w:p w14:paraId="7E156DF3" w14:textId="1F100359" w:rsidR="0004373F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473A66">
        <w:rPr>
          <w:rFonts w:ascii="Myriad Pro" w:hAnsi="Myriad Pro"/>
          <w:sz w:val="20"/>
          <w:szCs w:val="20"/>
        </w:rPr>
        <w:t>Материал</w:t>
      </w:r>
      <w:r w:rsidR="0004373F" w:rsidRPr="00473A66">
        <w:rPr>
          <w:rFonts w:ascii="Myriad Pro" w:hAnsi="Myriad Pro"/>
          <w:sz w:val="20"/>
          <w:szCs w:val="20"/>
        </w:rPr>
        <w:t xml:space="preserve"> для </w:t>
      </w:r>
      <w:proofErr w:type="spellStart"/>
      <w:r w:rsidR="0004373F" w:rsidRPr="00473A66">
        <w:rPr>
          <w:rFonts w:ascii="Myriad Pro" w:hAnsi="Myriad Pro"/>
          <w:sz w:val="20"/>
          <w:szCs w:val="20"/>
        </w:rPr>
        <w:t>неконструкционного</w:t>
      </w:r>
      <w:proofErr w:type="spellEnd"/>
      <w:r w:rsidR="0004373F" w:rsidRPr="00473A66">
        <w:rPr>
          <w:rFonts w:ascii="Myriad Pro" w:hAnsi="Myriad Pro"/>
          <w:sz w:val="20"/>
          <w:szCs w:val="20"/>
        </w:rPr>
        <w:t xml:space="preserve"> ремонта бетона</w:t>
      </w:r>
    </w:p>
    <w:p w14:paraId="09E454F9" w14:textId="77777777" w:rsidR="00E30440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</w:p>
    <w:p w14:paraId="6FAF0CE7" w14:textId="6562A635" w:rsidR="0004373F" w:rsidRPr="004E2677" w:rsidRDefault="004E2677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4E2677">
        <w:rPr>
          <w:rFonts w:ascii="Myriad Pro" w:hAnsi="Myriad Pro"/>
          <w:b/>
          <w:bCs/>
          <w:sz w:val="28"/>
          <w:szCs w:val="28"/>
        </w:rPr>
        <w:t>Рекомендуемое применение</w:t>
      </w:r>
    </w:p>
    <w:p w14:paraId="41C17455" w14:textId="77777777" w:rsidR="00FD1811" w:rsidRPr="00FD1811" w:rsidRDefault="00FD1811" w:rsidP="00FD1811">
      <w:pPr>
        <w:numPr>
          <w:ilvl w:val="0"/>
          <w:numId w:val="7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FD1811">
        <w:rPr>
          <w:rFonts w:ascii="Myriad Pro" w:hAnsi="Myriad Pro"/>
          <w:sz w:val="20"/>
          <w:szCs w:val="20"/>
        </w:rPr>
        <w:t>ремонт мелких дефектов и чистовая отделка бетонных и железобетонных конструкций;</w:t>
      </w:r>
    </w:p>
    <w:p w14:paraId="3598AC42" w14:textId="77777777" w:rsidR="00FD1811" w:rsidRPr="00FD1811" w:rsidRDefault="00FD1811" w:rsidP="00FD1811">
      <w:pPr>
        <w:numPr>
          <w:ilvl w:val="0"/>
          <w:numId w:val="7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FD1811">
        <w:rPr>
          <w:rFonts w:ascii="Myriad Pro" w:hAnsi="Myriad Pro"/>
          <w:sz w:val="20"/>
          <w:szCs w:val="20"/>
        </w:rPr>
        <w:t>выравнивание бетонных и железобетонных конструкций;</w:t>
      </w:r>
    </w:p>
    <w:p w14:paraId="3D152F7A" w14:textId="77777777" w:rsidR="00FD1811" w:rsidRPr="00FD1811" w:rsidRDefault="00FD1811" w:rsidP="00FD1811">
      <w:pPr>
        <w:numPr>
          <w:ilvl w:val="0"/>
          <w:numId w:val="7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FD1811">
        <w:rPr>
          <w:rFonts w:ascii="Myriad Pro" w:hAnsi="Myriad Pro"/>
          <w:sz w:val="20"/>
          <w:szCs w:val="20"/>
        </w:rPr>
        <w:t>ремонт бетонных и железобетонных конструкций: кромок ступеней лестниц, рамп, градирен, эстакад, мостов, пандусов, дебаркадеров, бетонных опор и балок, подъездных эстакад, рустов, ригелей, плит перекрытий;</w:t>
      </w:r>
    </w:p>
    <w:p w14:paraId="70CB2A71" w14:textId="77777777" w:rsidR="00FD1811" w:rsidRPr="00FD1811" w:rsidRDefault="00FD1811" w:rsidP="00FD1811">
      <w:pPr>
        <w:numPr>
          <w:ilvl w:val="0"/>
          <w:numId w:val="7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FD1811">
        <w:rPr>
          <w:rFonts w:ascii="Myriad Pro" w:hAnsi="Myriad Pro"/>
          <w:sz w:val="20"/>
          <w:szCs w:val="20"/>
        </w:rPr>
        <w:t>ремонт защитного слоя колонн, углов, кромок балконов, перемычек;</w:t>
      </w:r>
    </w:p>
    <w:p w14:paraId="3D282A0F" w14:textId="77777777" w:rsidR="00FD1811" w:rsidRPr="00FD1811" w:rsidRDefault="00FD1811" w:rsidP="00FD1811">
      <w:pPr>
        <w:numPr>
          <w:ilvl w:val="0"/>
          <w:numId w:val="7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FD1811">
        <w:rPr>
          <w:rFonts w:ascii="Myriad Pro" w:hAnsi="Myriad Pro"/>
          <w:sz w:val="20"/>
          <w:szCs w:val="20"/>
        </w:rPr>
        <w:t xml:space="preserve">ремонт каналов и гидротехнических сооружений без устройства опалубки; </w:t>
      </w:r>
    </w:p>
    <w:p w14:paraId="48E268C6" w14:textId="77777777" w:rsidR="00FD1811" w:rsidRPr="00FD1811" w:rsidRDefault="00FD1811" w:rsidP="00FD1811">
      <w:pPr>
        <w:numPr>
          <w:ilvl w:val="0"/>
          <w:numId w:val="7"/>
        </w:numPr>
        <w:tabs>
          <w:tab w:val="left" w:pos="993"/>
        </w:tabs>
        <w:rPr>
          <w:rFonts w:ascii="Myriad Pro" w:hAnsi="Myriad Pro"/>
          <w:sz w:val="20"/>
          <w:szCs w:val="20"/>
        </w:rPr>
      </w:pPr>
      <w:r w:rsidRPr="00FD1811">
        <w:rPr>
          <w:rFonts w:ascii="Myriad Pro" w:hAnsi="Myriad Pro"/>
          <w:sz w:val="20"/>
          <w:szCs w:val="20"/>
        </w:rPr>
        <w:t>устранение мелких дефектов, выравнивание полов гражданских и промышленных объектов при легких и средних нагрузках.</w:t>
      </w:r>
    </w:p>
    <w:p w14:paraId="1F76F1F0" w14:textId="77777777" w:rsidR="00E30440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1757ADFA" w14:textId="77777777" w:rsidR="00AA2580" w:rsidRPr="00934829" w:rsidRDefault="00AA2580" w:rsidP="00AA258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bookmarkStart w:id="0" w:name="_Hlk181354306"/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38A31590" wp14:editId="637EF9F2">
            <wp:extent cx="809625" cy="809625"/>
            <wp:effectExtent l="0" t="0" r="9525" b="9525"/>
            <wp:docPr id="1890846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84648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A66">
        <w:rPr>
          <w:rFonts w:ascii="Myriad Pro" w:hAnsi="Myriad Pro"/>
          <w:sz w:val="20"/>
          <w:szCs w:val="20"/>
        </w:rPr>
        <w:t xml:space="preserve"> </w:t>
      </w:r>
      <w:proofErr w:type="spellStart"/>
      <w:r w:rsidRPr="00473A66">
        <w:rPr>
          <w:rFonts w:ascii="Myriad Pro" w:hAnsi="Myriad Pro"/>
          <w:sz w:val="20"/>
          <w:szCs w:val="20"/>
        </w:rPr>
        <w:t>Тиксотропный</w:t>
      </w:r>
      <w:proofErr w:type="spellEnd"/>
      <w:r w:rsidRPr="00473A66">
        <w:rPr>
          <w:rFonts w:ascii="Myriad Pro" w:hAnsi="Myriad Pro"/>
          <w:sz w:val="20"/>
          <w:szCs w:val="20"/>
        </w:rPr>
        <w:t xml:space="preserve"> тип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1947A171" wp14:editId="6C092E6F">
            <wp:extent cx="809625" cy="809625"/>
            <wp:effectExtent l="0" t="0" r="9525" b="9525"/>
            <wp:docPr id="7974420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42017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A66">
        <w:rPr>
          <w:rFonts w:ascii="Myriad Pro" w:hAnsi="Myriad Pro"/>
          <w:sz w:val="20"/>
          <w:szCs w:val="20"/>
        </w:rPr>
        <w:t xml:space="preserve">Толщина нанесения </w:t>
      </w:r>
      <w:r>
        <w:rPr>
          <w:rFonts w:ascii="Myriad Pro" w:hAnsi="Myriad Pro"/>
          <w:sz w:val="20"/>
          <w:szCs w:val="20"/>
        </w:rPr>
        <w:t>3-30 мм</w:t>
      </w:r>
    </w:p>
    <w:p w14:paraId="00BB0747" w14:textId="5994A219" w:rsidR="002C7678" w:rsidRPr="002C7678" w:rsidRDefault="002C7678" w:rsidP="00AA258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>
        <w:rPr>
          <w:noProof/>
        </w:rPr>
        <w:drawing>
          <wp:inline distT="0" distB="0" distL="0" distR="0" wp14:anchorId="4A231B5E" wp14:editId="3FDDC552">
            <wp:extent cx="809625" cy="809625"/>
            <wp:effectExtent l="0" t="0" r="9525" b="9525"/>
            <wp:docPr id="10614128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412849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Для ручного и механизированного нанесения</w:t>
      </w:r>
    </w:p>
    <w:p w14:paraId="19BA2012" w14:textId="31CBEC8E" w:rsidR="00AA2580" w:rsidRPr="0061389C" w:rsidRDefault="00AA2580" w:rsidP="00AA2580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374755FB" wp14:editId="46BA4930">
            <wp:extent cx="809625" cy="809625"/>
            <wp:effectExtent l="0" t="0" r="9525" b="9525"/>
            <wp:docPr id="1171822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82286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A66">
        <w:rPr>
          <w:rFonts w:ascii="Myriad Pro" w:hAnsi="Myriad Pro"/>
          <w:sz w:val="20"/>
          <w:szCs w:val="20"/>
        </w:rPr>
        <w:t>Температура применения от +5</w:t>
      </w:r>
      <w:r w:rsidRPr="00473A66">
        <w:rPr>
          <w:rFonts w:ascii="Myriad Pro" w:hAnsi="Myriad Pro"/>
          <w:sz w:val="20"/>
          <w:szCs w:val="20"/>
          <w:vertAlign w:val="superscript"/>
        </w:rPr>
        <w:t>0</w:t>
      </w:r>
      <w:r w:rsidRPr="00473A66">
        <w:rPr>
          <w:rFonts w:ascii="Myriad Pro" w:hAnsi="Myriad Pro"/>
          <w:sz w:val="20"/>
          <w:szCs w:val="20"/>
        </w:rPr>
        <w:t>С до +35</w:t>
      </w:r>
      <w:r w:rsidRPr="00473A66">
        <w:rPr>
          <w:rFonts w:ascii="Myriad Pro" w:hAnsi="Myriad Pro"/>
          <w:sz w:val="20"/>
          <w:szCs w:val="20"/>
          <w:vertAlign w:val="superscript"/>
        </w:rPr>
        <w:t>0</w:t>
      </w:r>
      <w:r w:rsidRPr="00473A66">
        <w:rPr>
          <w:rFonts w:ascii="Myriad Pro" w:hAnsi="Myriad Pro"/>
          <w:sz w:val="20"/>
          <w:szCs w:val="20"/>
        </w:rPr>
        <w:t>С</w:t>
      </w:r>
      <w:r>
        <w:rPr>
          <w:rFonts w:ascii="Myriad Pro" w:hAnsi="Myriad Pro"/>
          <w:sz w:val="20"/>
          <w:szCs w:val="20"/>
        </w:rPr>
        <w:t xml:space="preserve">        </w:t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73968975" wp14:editId="7124313B">
            <wp:extent cx="809625" cy="809625"/>
            <wp:effectExtent l="0" t="0" r="9525" b="9525"/>
            <wp:docPr id="4682381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238130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A66">
        <w:rPr>
          <w:rFonts w:ascii="Myriad Pro" w:hAnsi="Myriad Pro"/>
          <w:sz w:val="20"/>
          <w:szCs w:val="20"/>
        </w:rPr>
        <w:t>Прочность при сжатии</w:t>
      </w:r>
      <w:r>
        <w:rPr>
          <w:rFonts w:ascii="Myriad Pro" w:hAnsi="Myriad Pro"/>
          <w:sz w:val="20"/>
          <w:szCs w:val="20"/>
        </w:rPr>
        <w:t xml:space="preserve"> ≥</w:t>
      </w:r>
      <w:r w:rsidRPr="00AA2580">
        <w:rPr>
          <w:rFonts w:ascii="Myriad Pro" w:hAnsi="Myriad Pro"/>
          <w:sz w:val="20"/>
          <w:szCs w:val="20"/>
        </w:rPr>
        <w:t>33</w:t>
      </w:r>
      <w:r>
        <w:rPr>
          <w:rFonts w:ascii="Myriad Pro" w:hAnsi="Myriad Pro"/>
          <w:sz w:val="20"/>
          <w:szCs w:val="20"/>
        </w:rPr>
        <w:t xml:space="preserve"> МПа</w:t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14819BA6" wp14:editId="4B3CE27B">
            <wp:extent cx="809625" cy="809625"/>
            <wp:effectExtent l="0" t="0" r="9525" b="9525"/>
            <wp:docPr id="767680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680757" name="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A66">
        <w:rPr>
          <w:rFonts w:ascii="Myriad Pro" w:hAnsi="Myriad Pro"/>
          <w:sz w:val="20"/>
          <w:szCs w:val="20"/>
        </w:rPr>
        <w:t>Адгезия</w:t>
      </w:r>
      <w:r>
        <w:rPr>
          <w:rFonts w:ascii="Myriad Pro" w:hAnsi="Myriad Pro"/>
          <w:sz w:val="20"/>
          <w:szCs w:val="20"/>
        </w:rPr>
        <w:t xml:space="preserve"> ≥1,5</w:t>
      </w:r>
      <w:r w:rsidRPr="00473A66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МПа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79C964D8" wp14:editId="3E2E9C58">
            <wp:extent cx="809625" cy="809625"/>
            <wp:effectExtent l="0" t="0" r="9525" b="9525"/>
            <wp:docPr id="1822683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83115" name="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A66">
        <w:rPr>
          <w:rFonts w:ascii="Myriad Pro" w:hAnsi="Myriad Pro"/>
          <w:sz w:val="20"/>
          <w:szCs w:val="20"/>
        </w:rPr>
        <w:t>Морозостойкость</w:t>
      </w:r>
      <w:r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  <w:lang w:val="en-US"/>
        </w:rPr>
        <w:t>F</w:t>
      </w:r>
      <w:r w:rsidRPr="00AA2580">
        <w:rPr>
          <w:rFonts w:ascii="Myriad Pro" w:hAnsi="Myriad Pro"/>
          <w:sz w:val="20"/>
          <w:szCs w:val="20"/>
          <w:vertAlign w:val="subscript"/>
        </w:rPr>
        <w:t>1</w:t>
      </w:r>
      <w:r w:rsidRPr="00AA2580">
        <w:rPr>
          <w:rFonts w:ascii="Myriad Pro" w:hAnsi="Myriad Pro"/>
          <w:sz w:val="20"/>
          <w:szCs w:val="20"/>
        </w:rPr>
        <w:t>3</w:t>
      </w:r>
      <w:r w:rsidRPr="0061389C">
        <w:rPr>
          <w:rFonts w:ascii="Myriad Pro" w:hAnsi="Myriad Pro"/>
          <w:sz w:val="20"/>
          <w:szCs w:val="20"/>
        </w:rPr>
        <w:t>00</w:t>
      </w:r>
    </w:p>
    <w:p w14:paraId="146D1AA0" w14:textId="1669374F" w:rsidR="00AA2580" w:rsidRDefault="00AA2580" w:rsidP="00AA258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1D30A8C6" wp14:editId="6EC76E5F">
            <wp:extent cx="809625" cy="809625"/>
            <wp:effectExtent l="0" t="0" r="9525" b="9525"/>
            <wp:docPr id="21076401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640163" name="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A66">
        <w:rPr>
          <w:rFonts w:ascii="Myriad Pro" w:hAnsi="Myriad Pro"/>
          <w:sz w:val="20"/>
          <w:szCs w:val="20"/>
        </w:rPr>
        <w:t>Водонепроницаемость</w:t>
      </w:r>
      <w:r>
        <w:rPr>
          <w:rFonts w:ascii="Myriad Pro" w:hAnsi="Myriad Pro"/>
          <w:sz w:val="20"/>
          <w:szCs w:val="20"/>
        </w:rPr>
        <w:t xml:space="preserve"> ≥ </w:t>
      </w:r>
      <w:r>
        <w:rPr>
          <w:rFonts w:ascii="Myriad Pro" w:hAnsi="Myriad Pro"/>
          <w:sz w:val="20"/>
          <w:szCs w:val="20"/>
          <w:lang w:val="en-US"/>
        </w:rPr>
        <w:t>W</w:t>
      </w:r>
      <w:r w:rsidRPr="00AA2580">
        <w:rPr>
          <w:rFonts w:ascii="Myriad Pro" w:hAnsi="Myriad Pro"/>
          <w:sz w:val="20"/>
          <w:szCs w:val="20"/>
        </w:rPr>
        <w:t>8</w:t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>
        <w:rPr>
          <w:rFonts w:ascii="Myriad Pro" w:hAnsi="Myriad Pro"/>
          <w:sz w:val="20"/>
          <w:szCs w:val="20"/>
        </w:rPr>
        <w:tab/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73E2266C" wp14:editId="45E8FD70">
            <wp:extent cx="809625" cy="809625"/>
            <wp:effectExtent l="0" t="0" r="9525" b="9525"/>
            <wp:docPr id="1038382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82335" name="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A66">
        <w:rPr>
          <w:rFonts w:ascii="Myriad Pro" w:hAnsi="Myriad Pro"/>
          <w:sz w:val="20"/>
          <w:szCs w:val="20"/>
        </w:rPr>
        <w:t>Контакт с питьевой водой</w:t>
      </w:r>
    </w:p>
    <w:p w14:paraId="0A04832B" w14:textId="77777777" w:rsidR="00934829" w:rsidRPr="00CA1DD0" w:rsidRDefault="00934829" w:rsidP="00934829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>
        <w:rPr>
          <w:noProof/>
        </w:rPr>
        <w:drawing>
          <wp:inline distT="0" distB="0" distL="0" distR="0" wp14:anchorId="6A28B128" wp14:editId="36212FA3">
            <wp:extent cx="809625" cy="809625"/>
            <wp:effectExtent l="0" t="0" r="9525" b="9525"/>
            <wp:docPr id="18963150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315027" name="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 xml:space="preserve">промышленность                                                                  </w:t>
      </w:r>
      <w:r>
        <w:rPr>
          <w:noProof/>
        </w:rPr>
        <w:drawing>
          <wp:inline distT="0" distB="0" distL="0" distR="0" wp14:anchorId="322D4D78" wp14:editId="0F01B27D">
            <wp:extent cx="809625" cy="809625"/>
            <wp:effectExtent l="0" t="0" r="9525" b="9525"/>
            <wp:docPr id="20231741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174128" name=""/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>гражданское строительство</w:t>
      </w:r>
    </w:p>
    <w:bookmarkEnd w:id="0"/>
    <w:p w14:paraId="767C3388" w14:textId="3515DD63" w:rsidR="0004373F" w:rsidRPr="004E2677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4E2677">
        <w:rPr>
          <w:rFonts w:ascii="Myriad Pro" w:hAnsi="Myriad Pro"/>
          <w:b/>
          <w:bCs/>
          <w:sz w:val="28"/>
          <w:szCs w:val="28"/>
        </w:rPr>
        <w:lastRenderedPageBreak/>
        <w:t>Описание материала</w:t>
      </w:r>
    </w:p>
    <w:p w14:paraId="7B4CCF4F" w14:textId="2E9E926D" w:rsidR="00FC37DA" w:rsidRPr="00FC37DA" w:rsidRDefault="00FC37DA" w:rsidP="00FC37DA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proofErr w:type="spellStart"/>
      <w:r w:rsidRPr="00FC37DA">
        <w:rPr>
          <w:rFonts w:ascii="Myriad Pro" w:hAnsi="Myriad Pro"/>
          <w:b/>
          <w:bCs/>
          <w:sz w:val="20"/>
          <w:szCs w:val="20"/>
        </w:rPr>
        <w:t>РЕМпро</w:t>
      </w:r>
      <w:proofErr w:type="spellEnd"/>
      <w:r w:rsidRPr="00FC37DA">
        <w:rPr>
          <w:rFonts w:ascii="Myriad Pro" w:hAnsi="Myriad Pro"/>
          <w:b/>
          <w:bCs/>
          <w:sz w:val="20"/>
          <w:szCs w:val="20"/>
        </w:rPr>
        <w:t xml:space="preserve"> 30</w:t>
      </w:r>
      <w:r w:rsidRPr="00FC37DA">
        <w:rPr>
          <w:rFonts w:ascii="Myriad Pro" w:hAnsi="Myriad Pro"/>
          <w:sz w:val="20"/>
          <w:szCs w:val="20"/>
        </w:rPr>
        <w:t xml:space="preserve"> — ремонтный материал в виде сухой смеси, созданный на основе высокопрочного цемента, фракционированного песка, специальных добавок и гибкой неметаллической фибры. При смешивании с водой образует </w:t>
      </w:r>
      <w:proofErr w:type="spellStart"/>
      <w:r w:rsidRPr="00FC37DA">
        <w:rPr>
          <w:rFonts w:ascii="Myriad Pro" w:hAnsi="Myriad Pro"/>
          <w:sz w:val="20"/>
          <w:szCs w:val="20"/>
        </w:rPr>
        <w:t>реопластичный</w:t>
      </w:r>
      <w:proofErr w:type="spellEnd"/>
      <w:r w:rsidRPr="00FC37DA">
        <w:rPr>
          <w:rFonts w:ascii="Myriad Pro" w:hAnsi="Myriad Pro"/>
          <w:sz w:val="20"/>
          <w:szCs w:val="20"/>
        </w:rPr>
        <w:t xml:space="preserve"> </w:t>
      </w:r>
      <w:proofErr w:type="spellStart"/>
      <w:r w:rsidRPr="00FC37DA">
        <w:rPr>
          <w:rFonts w:ascii="Myriad Pro" w:hAnsi="Myriad Pro"/>
          <w:sz w:val="20"/>
          <w:szCs w:val="20"/>
        </w:rPr>
        <w:t>тиксотропный</w:t>
      </w:r>
      <w:proofErr w:type="spellEnd"/>
      <w:r w:rsidRPr="00FC37DA">
        <w:rPr>
          <w:rFonts w:ascii="Myriad Pro" w:hAnsi="Myriad Pro"/>
          <w:sz w:val="20"/>
          <w:szCs w:val="20"/>
        </w:rPr>
        <w:t xml:space="preserve"> гомогенный состав, легко наносимый на поверхность конструкций без применения опалубки. Максимальная фракция заполнителя 0,63 мм. Толщина нанесения в один слой </w:t>
      </w:r>
      <w:r w:rsidR="00103D43">
        <w:rPr>
          <w:rFonts w:ascii="Myriad Pro" w:hAnsi="Myriad Pro"/>
          <w:sz w:val="20"/>
          <w:szCs w:val="20"/>
        </w:rPr>
        <w:t xml:space="preserve">- </w:t>
      </w:r>
      <w:r w:rsidRPr="00FC37DA">
        <w:rPr>
          <w:rFonts w:ascii="Myriad Pro" w:hAnsi="Myriad Pro"/>
          <w:sz w:val="20"/>
          <w:szCs w:val="20"/>
        </w:rPr>
        <w:t xml:space="preserve">от 3 до 30 мм. Температура применения </w:t>
      </w:r>
      <w:r w:rsidR="00103D43">
        <w:rPr>
          <w:rFonts w:ascii="Myriad Pro" w:hAnsi="Myriad Pro"/>
          <w:sz w:val="20"/>
          <w:szCs w:val="20"/>
        </w:rPr>
        <w:t xml:space="preserve">- </w:t>
      </w:r>
      <w:r w:rsidRPr="00FC37DA">
        <w:rPr>
          <w:rFonts w:ascii="Myriad Pro" w:hAnsi="Myriad Pro"/>
          <w:sz w:val="20"/>
          <w:szCs w:val="20"/>
        </w:rPr>
        <w:t>от +5</w:t>
      </w:r>
      <w:r w:rsidRPr="00FC37DA">
        <w:rPr>
          <w:rFonts w:ascii="Myriad Pro" w:hAnsi="Myriad Pro"/>
          <w:sz w:val="20"/>
          <w:szCs w:val="20"/>
        </w:rPr>
        <w:sym w:font="Symbol" w:char="F0B0"/>
      </w:r>
      <w:r w:rsidRPr="00FC37DA">
        <w:rPr>
          <w:rFonts w:ascii="Myriad Pro" w:hAnsi="Myriad Pro"/>
          <w:sz w:val="20"/>
          <w:szCs w:val="20"/>
        </w:rPr>
        <w:t>С и до +35</w:t>
      </w:r>
      <w:r w:rsidRPr="00FC37DA">
        <w:rPr>
          <w:rFonts w:ascii="Myriad Pro" w:hAnsi="Myriad Pro"/>
          <w:sz w:val="20"/>
          <w:szCs w:val="20"/>
        </w:rPr>
        <w:sym w:font="Symbol" w:char="F0B0"/>
      </w:r>
      <w:r w:rsidRPr="00FC37DA">
        <w:rPr>
          <w:rFonts w:ascii="Myriad Pro" w:hAnsi="Myriad Pro"/>
          <w:sz w:val="20"/>
          <w:szCs w:val="20"/>
        </w:rPr>
        <w:t>С.</w:t>
      </w:r>
    </w:p>
    <w:p w14:paraId="6F43E424" w14:textId="4CB9F49F" w:rsidR="0004373F" w:rsidRPr="004E2677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4E2677">
        <w:rPr>
          <w:rFonts w:ascii="Myriad Pro" w:hAnsi="Myriad Pro"/>
          <w:b/>
          <w:bCs/>
          <w:sz w:val="28"/>
          <w:szCs w:val="28"/>
        </w:rPr>
        <w:t>Характеристики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559"/>
        <w:gridCol w:w="4388"/>
        <w:gridCol w:w="6"/>
      </w:tblGrid>
      <w:tr w:rsidR="00FD1811" w:rsidRPr="00FD1811" w14:paraId="1998EE23" w14:textId="77777777" w:rsidTr="00FD1811">
        <w:trPr>
          <w:gridAfter w:val="1"/>
          <w:wAfter w:w="6" w:type="dxa"/>
          <w:trHeight w:val="270"/>
        </w:trPr>
        <w:tc>
          <w:tcPr>
            <w:tcW w:w="102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45E3B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1F04522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Свойства продукта</w:t>
            </w:r>
          </w:p>
        </w:tc>
      </w:tr>
      <w:tr w:rsidR="00FD1811" w:rsidRPr="00FD1811" w14:paraId="2F478A95" w14:textId="77777777" w:rsidTr="00FD1811">
        <w:trPr>
          <w:gridAfter w:val="1"/>
          <w:wAfter w:w="6" w:type="dxa"/>
          <w:trHeight w:val="267"/>
        </w:trPr>
        <w:tc>
          <w:tcPr>
            <w:tcW w:w="58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AF484D1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Тип материала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1980012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FD1811">
              <w:rPr>
                <w:rFonts w:ascii="Myriad Pro" w:hAnsi="Myriad Pro"/>
                <w:sz w:val="20"/>
                <w:szCs w:val="20"/>
              </w:rPr>
              <w:t>тиксотропный</w:t>
            </w:r>
            <w:proofErr w:type="spellEnd"/>
          </w:p>
        </w:tc>
      </w:tr>
      <w:tr w:rsidR="00FD1811" w:rsidRPr="00FD1811" w14:paraId="190A3CA2" w14:textId="77777777" w:rsidTr="00FD1811">
        <w:trPr>
          <w:gridAfter w:val="1"/>
          <w:wAfter w:w="6" w:type="dxa"/>
          <w:trHeight w:val="267"/>
        </w:trPr>
        <w:tc>
          <w:tcPr>
            <w:tcW w:w="58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69C3A03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Внешний вид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26A74A9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серый порошок</w:t>
            </w:r>
          </w:p>
        </w:tc>
      </w:tr>
      <w:tr w:rsidR="00FD1811" w:rsidRPr="00FD1811" w14:paraId="1C518A04" w14:textId="77777777" w:rsidTr="00FD1811">
        <w:trPr>
          <w:gridAfter w:val="1"/>
          <w:wAfter w:w="6" w:type="dxa"/>
          <w:trHeight w:val="267"/>
        </w:trPr>
        <w:tc>
          <w:tcPr>
            <w:tcW w:w="58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8C4C009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Класс по ГОСТ</w:t>
            </w:r>
            <w:r w:rsidRPr="00FD1811">
              <w:rPr>
                <w:rFonts w:ascii="Myriad Pro" w:hAnsi="Myriad Pro"/>
                <w:sz w:val="20"/>
                <w:szCs w:val="20"/>
                <w:lang w:val="en-US"/>
              </w:rPr>
              <w:t xml:space="preserve"> 56</w:t>
            </w:r>
            <w:r w:rsidRPr="00FD1811">
              <w:rPr>
                <w:rFonts w:ascii="Myriad Pro" w:hAnsi="Myriad Pro"/>
                <w:sz w:val="20"/>
                <w:szCs w:val="20"/>
              </w:rPr>
              <w:t>3</w:t>
            </w:r>
            <w:r w:rsidRPr="00FD1811">
              <w:rPr>
                <w:rFonts w:ascii="Myriad Pro" w:hAnsi="Myriad Pro"/>
                <w:sz w:val="20"/>
                <w:szCs w:val="20"/>
                <w:lang w:val="en-US"/>
              </w:rPr>
              <w:t>78 – 2015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F07E10C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R</w:t>
            </w:r>
            <w:r w:rsidRPr="00FD1811">
              <w:rPr>
                <w:rFonts w:ascii="Myriad Pro" w:hAnsi="Myriad Pro"/>
                <w:sz w:val="20"/>
                <w:szCs w:val="20"/>
                <w:lang w:val="en-US"/>
              </w:rPr>
              <w:t>2</w:t>
            </w:r>
          </w:p>
        </w:tc>
      </w:tr>
      <w:tr w:rsidR="00FD1811" w:rsidRPr="00FD1811" w14:paraId="3AFDB685" w14:textId="77777777" w:rsidTr="00FD1811">
        <w:trPr>
          <w:gridAfter w:val="1"/>
          <w:wAfter w:w="6" w:type="dxa"/>
          <w:trHeight w:val="267"/>
        </w:trPr>
        <w:tc>
          <w:tcPr>
            <w:tcW w:w="58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F286A48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Толщина нанесения, мм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C823A27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3 - 30</w:t>
            </w:r>
          </w:p>
        </w:tc>
      </w:tr>
      <w:tr w:rsidR="00FD1811" w:rsidRPr="00FD1811" w14:paraId="12413B25" w14:textId="77777777" w:rsidTr="00FD1811">
        <w:trPr>
          <w:gridAfter w:val="1"/>
          <w:wAfter w:w="6" w:type="dxa"/>
          <w:trHeight w:val="267"/>
        </w:trPr>
        <w:tc>
          <w:tcPr>
            <w:tcW w:w="58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24FE9AE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Максимальная фракция заполнителя, мм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EC47820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0,63</w:t>
            </w:r>
          </w:p>
        </w:tc>
      </w:tr>
      <w:tr w:rsidR="00FD1811" w:rsidRPr="00FD1811" w14:paraId="004FB0CB" w14:textId="77777777" w:rsidTr="00FD1811">
        <w:trPr>
          <w:gridAfter w:val="1"/>
          <w:wAfter w:w="6" w:type="dxa"/>
          <w:trHeight w:val="267"/>
        </w:trPr>
        <w:tc>
          <w:tcPr>
            <w:tcW w:w="58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B86B3E9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FD1811">
              <w:rPr>
                <w:rFonts w:ascii="Myriad Pro" w:hAnsi="Myriad Pro"/>
                <w:sz w:val="20"/>
                <w:szCs w:val="20"/>
              </w:rPr>
              <w:t>Фибронаполнитель</w:t>
            </w:r>
            <w:proofErr w:type="spellEnd"/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9B0D7B3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гибкий неметаллический</w:t>
            </w:r>
          </w:p>
        </w:tc>
      </w:tr>
      <w:tr w:rsidR="00FD1811" w:rsidRPr="00FD1811" w14:paraId="580B22DC" w14:textId="77777777" w:rsidTr="00FD1811">
        <w:trPr>
          <w:gridAfter w:val="1"/>
          <w:wAfter w:w="6" w:type="dxa"/>
          <w:trHeight w:val="267"/>
        </w:trPr>
        <w:tc>
          <w:tcPr>
            <w:tcW w:w="58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C3E0928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Расход сухой смеси для приготовления 1 м</w:t>
            </w:r>
            <w:r w:rsidRPr="00FD1811">
              <w:rPr>
                <w:rFonts w:ascii="Myriad Pro" w:hAnsi="Myriad Pro"/>
                <w:sz w:val="20"/>
                <w:szCs w:val="20"/>
                <w:vertAlign w:val="superscript"/>
              </w:rPr>
              <w:t>3</w:t>
            </w:r>
            <w:r w:rsidRPr="00FD1811">
              <w:rPr>
                <w:rFonts w:ascii="Myriad Pro" w:hAnsi="Myriad Pro"/>
                <w:sz w:val="20"/>
                <w:szCs w:val="20"/>
              </w:rPr>
              <w:t xml:space="preserve"> состава, кг/м</w:t>
            </w:r>
            <w:r w:rsidRPr="00FD1811">
              <w:rPr>
                <w:rFonts w:ascii="Myriad Pro" w:hAnsi="Myriad Pr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2F1F9DB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1600 ± 50 кг</w:t>
            </w:r>
          </w:p>
        </w:tc>
      </w:tr>
      <w:tr w:rsidR="00FD1811" w:rsidRPr="00FD1811" w14:paraId="00E0102B" w14:textId="77777777" w:rsidTr="00FD1811">
        <w:trPr>
          <w:gridAfter w:val="1"/>
          <w:wAfter w:w="6" w:type="dxa"/>
          <w:trHeight w:val="267"/>
        </w:trPr>
        <w:tc>
          <w:tcPr>
            <w:tcW w:w="102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45E3B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E453A73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FD1811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Свойства свежеприготовленной смеси (условия в лаборатории: температура воздуха 20 ± 2</w:t>
            </w:r>
            <w:r w:rsidRPr="00FD1811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sym w:font="Symbol" w:char="F0B0"/>
            </w:r>
            <w:r w:rsidRPr="00FD1811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С, влажность 65 ± 5%)</w:t>
            </w:r>
          </w:p>
        </w:tc>
      </w:tr>
      <w:tr w:rsidR="00FD1811" w:rsidRPr="00FD1811" w14:paraId="06038EB7" w14:textId="77777777" w:rsidTr="00FD1811">
        <w:trPr>
          <w:gridAfter w:val="1"/>
          <w:wAfter w:w="6" w:type="dxa"/>
          <w:trHeight w:val="267"/>
        </w:trPr>
        <w:tc>
          <w:tcPr>
            <w:tcW w:w="58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C3332F0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Сохраняемость первоначальной подвижности, мин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335E79F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sym w:font="Symbol" w:char="F0B3"/>
            </w:r>
            <w:r w:rsidRPr="00FD1811">
              <w:rPr>
                <w:rFonts w:ascii="Myriad Pro" w:hAnsi="Myriad Pro"/>
                <w:sz w:val="20"/>
                <w:szCs w:val="20"/>
              </w:rPr>
              <w:t xml:space="preserve"> 30</w:t>
            </w:r>
          </w:p>
        </w:tc>
      </w:tr>
      <w:tr w:rsidR="00FD1811" w:rsidRPr="00FD1811" w14:paraId="0F0C2BD9" w14:textId="77777777" w:rsidTr="00FD1811">
        <w:trPr>
          <w:gridAfter w:val="1"/>
          <w:wAfter w:w="6" w:type="dxa"/>
          <w:trHeight w:val="267"/>
        </w:trPr>
        <w:tc>
          <w:tcPr>
            <w:tcW w:w="58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186AEB0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Подвижность, мм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6E87639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140-190</w:t>
            </w:r>
          </w:p>
        </w:tc>
      </w:tr>
      <w:tr w:rsidR="00FD1811" w:rsidRPr="00FD1811" w14:paraId="10B2D3EE" w14:textId="77777777" w:rsidTr="00FD1811">
        <w:trPr>
          <w:gridAfter w:val="1"/>
          <w:wAfter w:w="6" w:type="dxa"/>
          <w:trHeight w:val="267"/>
        </w:trPr>
        <w:tc>
          <w:tcPr>
            <w:tcW w:w="102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145E3B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0FACDB7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color w:val="FFFFFF" w:themeColor="background1"/>
                <w:sz w:val="20"/>
                <w:szCs w:val="20"/>
              </w:rPr>
            </w:pPr>
            <w:r w:rsidRPr="00FD1811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Свойства затвердевшего материала (КНТ: температура воздуха 20 ± 2</w:t>
            </w:r>
            <w:r w:rsidRPr="00FD1811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sym w:font="Symbol" w:char="F0B0"/>
            </w:r>
            <w:r w:rsidRPr="00FD1811">
              <w:rPr>
                <w:rFonts w:ascii="Myriad Pro" w:hAnsi="Myriad Pro"/>
                <w:b/>
                <w:bCs/>
                <w:color w:val="FFFFFF" w:themeColor="background1"/>
                <w:sz w:val="20"/>
                <w:szCs w:val="20"/>
              </w:rPr>
              <w:t>С, влажность 90 ± 5%)</w:t>
            </w:r>
          </w:p>
        </w:tc>
      </w:tr>
      <w:tr w:rsidR="00FD1811" w:rsidRPr="00FD1811" w14:paraId="5D2F2179" w14:textId="77777777" w:rsidTr="00FD1811">
        <w:trPr>
          <w:trHeight w:val="267"/>
        </w:trPr>
        <w:tc>
          <w:tcPr>
            <w:tcW w:w="58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8ED2B31" w14:textId="64106E74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FD1811">
              <w:rPr>
                <w:rFonts w:ascii="Myriad Pro" w:hAnsi="Myriad Pro"/>
                <w:sz w:val="20"/>
                <w:szCs w:val="20"/>
              </w:rPr>
              <w:t>Водопогло</w:t>
            </w:r>
            <w:r w:rsidR="00103D43">
              <w:rPr>
                <w:rFonts w:ascii="Myriad Pro" w:hAnsi="Myriad Pro"/>
                <w:sz w:val="20"/>
                <w:szCs w:val="20"/>
              </w:rPr>
              <w:t>щ</w:t>
            </w:r>
            <w:r w:rsidRPr="00FD1811">
              <w:rPr>
                <w:rFonts w:ascii="Myriad Pro" w:hAnsi="Myriad Pro"/>
                <w:sz w:val="20"/>
                <w:szCs w:val="20"/>
              </w:rPr>
              <w:t>ение</w:t>
            </w:r>
            <w:proofErr w:type="spellEnd"/>
            <w:r w:rsidRPr="00FD1811">
              <w:rPr>
                <w:rFonts w:ascii="Myriad Pro" w:hAnsi="Myriad Pro"/>
                <w:sz w:val="20"/>
                <w:szCs w:val="20"/>
              </w:rPr>
              <w:t xml:space="preserve"> при капиллярном подсосе, кг/м</w:t>
            </w:r>
            <w:r w:rsidRPr="00FD1811">
              <w:rPr>
                <w:rFonts w:ascii="Myriad Pro" w:hAnsi="Myriad Pro"/>
                <w:sz w:val="20"/>
                <w:szCs w:val="20"/>
                <w:vertAlign w:val="superscript"/>
              </w:rPr>
              <w:t>2</w:t>
            </w:r>
            <w:r w:rsidRPr="00FD1811">
              <w:rPr>
                <w:rFonts w:ascii="Myriad Pro" w:hAnsi="Myriad Pro"/>
                <w:sz w:val="20"/>
                <w:szCs w:val="20"/>
              </w:rPr>
              <w:t>ч</w:t>
            </w:r>
            <w:r w:rsidRPr="00FD1811">
              <w:rPr>
                <w:rFonts w:ascii="Myriad Pro" w:hAnsi="Myriad Pro"/>
                <w:sz w:val="20"/>
                <w:szCs w:val="20"/>
                <w:vertAlign w:val="superscript"/>
              </w:rPr>
              <w:t>0,5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D9EC1BA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≤ 0,4</w:t>
            </w:r>
          </w:p>
        </w:tc>
      </w:tr>
      <w:tr w:rsidR="00FD1811" w:rsidRPr="00FD1811" w14:paraId="1DD727F6" w14:textId="77777777" w:rsidTr="00FC37DA">
        <w:trPr>
          <w:trHeight w:val="267"/>
        </w:trPr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423F652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Прочность при сжатии, МПа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2ADA00D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FD1811">
              <w:rPr>
                <w:rFonts w:ascii="Myriad Pro" w:hAnsi="Myriad Pro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9E1DABA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≥ 8</w:t>
            </w:r>
          </w:p>
        </w:tc>
      </w:tr>
      <w:tr w:rsidR="00FD1811" w:rsidRPr="00FD1811" w14:paraId="20E64186" w14:textId="77777777" w:rsidTr="00FC37DA">
        <w:trPr>
          <w:trHeight w:val="267"/>
        </w:trPr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224CA27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86C2671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 xml:space="preserve">28 </w:t>
            </w:r>
            <w:proofErr w:type="spellStart"/>
            <w:r w:rsidRPr="00FD1811">
              <w:rPr>
                <w:rFonts w:ascii="Myriad Pro" w:hAnsi="Myriad Pro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80B8296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≥ 33</w:t>
            </w:r>
          </w:p>
        </w:tc>
      </w:tr>
      <w:tr w:rsidR="00FD1811" w:rsidRPr="00FD1811" w14:paraId="36DBDBF3" w14:textId="77777777" w:rsidTr="00FC37DA">
        <w:trPr>
          <w:trHeight w:val="267"/>
        </w:trPr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C6C671B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Прочность на растяжение при изгибе, МПа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5BC3DD8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 xml:space="preserve">1 </w:t>
            </w:r>
            <w:proofErr w:type="spellStart"/>
            <w:r w:rsidRPr="00FD1811">
              <w:rPr>
                <w:rFonts w:ascii="Myriad Pro" w:hAnsi="Myriad Pro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19D4270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≥ 1,0</w:t>
            </w:r>
          </w:p>
        </w:tc>
      </w:tr>
      <w:tr w:rsidR="00FD1811" w:rsidRPr="00FD1811" w14:paraId="4E263D91" w14:textId="77777777" w:rsidTr="00FC37DA">
        <w:trPr>
          <w:trHeight w:val="267"/>
        </w:trPr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B91C69B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27CED2C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 xml:space="preserve">28 </w:t>
            </w:r>
            <w:proofErr w:type="spellStart"/>
            <w:r w:rsidRPr="00FD1811">
              <w:rPr>
                <w:rFonts w:ascii="Myriad Pro" w:hAnsi="Myriad Pro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DA361B0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≥ 3,0</w:t>
            </w:r>
          </w:p>
        </w:tc>
      </w:tr>
      <w:tr w:rsidR="00FD1811" w:rsidRPr="00FD1811" w14:paraId="01B5F20F" w14:textId="77777777" w:rsidTr="00FD1811">
        <w:trPr>
          <w:trHeight w:val="522"/>
        </w:trPr>
        <w:tc>
          <w:tcPr>
            <w:tcW w:w="58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C14CA67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Морозостойкость для всех видов бетонов, кроме бетонов дорожных и аэродромных, эксплуатирующихся в минерализованной среде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4A5AC62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 xml:space="preserve">≥ </w:t>
            </w:r>
            <w:r w:rsidRPr="00FD1811">
              <w:rPr>
                <w:rFonts w:ascii="Myriad Pro" w:hAnsi="Myriad Pro"/>
                <w:sz w:val="20"/>
                <w:szCs w:val="20"/>
                <w:lang w:val="en-US"/>
              </w:rPr>
              <w:t>F</w:t>
            </w:r>
            <w:r w:rsidRPr="00FD1811">
              <w:rPr>
                <w:rFonts w:ascii="Myriad Pro" w:hAnsi="Myriad Pro"/>
                <w:sz w:val="20"/>
                <w:szCs w:val="20"/>
                <w:vertAlign w:val="subscript"/>
              </w:rPr>
              <w:t>1</w:t>
            </w:r>
            <w:r w:rsidRPr="00FD1811">
              <w:rPr>
                <w:rFonts w:ascii="Myriad Pro" w:hAnsi="Myriad Pro"/>
                <w:sz w:val="20"/>
                <w:szCs w:val="20"/>
              </w:rPr>
              <w:t xml:space="preserve"> 3</w:t>
            </w:r>
            <w:r w:rsidRPr="00FD1811">
              <w:rPr>
                <w:rFonts w:ascii="Myriad Pro" w:hAnsi="Myriad Pro"/>
                <w:sz w:val="20"/>
                <w:szCs w:val="20"/>
                <w:lang w:val="en-US"/>
              </w:rPr>
              <w:t>0</w:t>
            </w:r>
            <w:r w:rsidRPr="00FD1811">
              <w:rPr>
                <w:rFonts w:ascii="Myriad Pro" w:hAnsi="Myriad Pro"/>
                <w:sz w:val="20"/>
                <w:szCs w:val="20"/>
              </w:rPr>
              <w:t>0</w:t>
            </w:r>
          </w:p>
        </w:tc>
      </w:tr>
      <w:tr w:rsidR="00FD1811" w:rsidRPr="00FD1811" w14:paraId="361A1C4E" w14:textId="77777777" w:rsidTr="00FD1811">
        <w:trPr>
          <w:trHeight w:val="424"/>
        </w:trPr>
        <w:tc>
          <w:tcPr>
            <w:tcW w:w="58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C13D6EE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Морозостойкость для бетонов дорожных и аэродромных, эксплуатирующихся в минерализованной среде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0294C1E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-</w:t>
            </w:r>
          </w:p>
        </w:tc>
      </w:tr>
      <w:tr w:rsidR="00FD1811" w:rsidRPr="00FD1811" w14:paraId="31FAA247" w14:textId="77777777" w:rsidTr="00FD1811">
        <w:trPr>
          <w:trHeight w:val="267"/>
        </w:trPr>
        <w:tc>
          <w:tcPr>
            <w:tcW w:w="58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2BCB61A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Водонепроницаемость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CA2CE26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 xml:space="preserve">≥ </w:t>
            </w:r>
            <w:r w:rsidRPr="00FD1811">
              <w:rPr>
                <w:rFonts w:ascii="Myriad Pro" w:hAnsi="Myriad Pro"/>
                <w:sz w:val="20"/>
                <w:szCs w:val="20"/>
                <w:lang w:val="en-US"/>
              </w:rPr>
              <w:t>W</w:t>
            </w:r>
            <w:r w:rsidRPr="00FD1811">
              <w:rPr>
                <w:rFonts w:ascii="Myriad Pro" w:hAnsi="Myriad Pro"/>
                <w:sz w:val="20"/>
                <w:szCs w:val="20"/>
              </w:rPr>
              <w:t>8</w:t>
            </w:r>
          </w:p>
        </w:tc>
      </w:tr>
      <w:tr w:rsidR="00FD1811" w:rsidRPr="00FD1811" w14:paraId="7016350B" w14:textId="77777777" w:rsidTr="00FD1811">
        <w:trPr>
          <w:trHeight w:val="267"/>
        </w:trPr>
        <w:tc>
          <w:tcPr>
            <w:tcW w:w="58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7304D10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Прочность сцепления через 28 суток, МПа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30965C3" w14:textId="77777777" w:rsidR="00FD1811" w:rsidRPr="00FD1811" w:rsidRDefault="00FD1811" w:rsidP="00FD1811">
            <w:pPr>
              <w:tabs>
                <w:tab w:val="left" w:pos="993"/>
              </w:tabs>
              <w:ind w:firstLine="709"/>
              <w:rPr>
                <w:rFonts w:ascii="Myriad Pro" w:hAnsi="Myriad Pro"/>
                <w:sz w:val="20"/>
                <w:szCs w:val="20"/>
              </w:rPr>
            </w:pPr>
            <w:r w:rsidRPr="00FD1811">
              <w:rPr>
                <w:rFonts w:ascii="Myriad Pro" w:hAnsi="Myriad Pro"/>
                <w:sz w:val="20"/>
                <w:szCs w:val="20"/>
              </w:rPr>
              <w:t>≥ 1,5</w:t>
            </w:r>
          </w:p>
        </w:tc>
      </w:tr>
    </w:tbl>
    <w:p w14:paraId="012BA271" w14:textId="77777777" w:rsidR="00FC37DA" w:rsidRDefault="00FC37DA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  <w:lang w:val="en-US"/>
        </w:rPr>
      </w:pPr>
    </w:p>
    <w:p w14:paraId="3CB33B01" w14:textId="4CC9D3FC" w:rsidR="0004373F" w:rsidRPr="004E2677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4E2677">
        <w:rPr>
          <w:rFonts w:ascii="Myriad Pro" w:hAnsi="Myriad Pro"/>
          <w:b/>
          <w:bCs/>
          <w:sz w:val="28"/>
          <w:szCs w:val="28"/>
        </w:rPr>
        <w:t>Назначение</w:t>
      </w:r>
    </w:p>
    <w:p w14:paraId="3371FCB3" w14:textId="77777777" w:rsidR="00E30440" w:rsidRPr="00473A66" w:rsidRDefault="00E30440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lastRenderedPageBreak/>
        <w:t xml:space="preserve">В соответствии с </w:t>
      </w:r>
      <w:r w:rsidRPr="00473A66">
        <w:rPr>
          <w:rFonts w:ascii="Myriad Pro" w:hAnsi="Myriad Pro" w:cstheme="minorHAnsi"/>
          <w:b/>
          <w:bCs/>
          <w:sz w:val="20"/>
          <w:szCs w:val="20"/>
        </w:rPr>
        <w:t>ГОСТ 32016</w:t>
      </w:r>
      <w:r w:rsidRPr="00473A66">
        <w:rPr>
          <w:rFonts w:ascii="Myriad Pro" w:hAnsi="Myriad Pro" w:cstheme="minorHAnsi"/>
          <w:sz w:val="20"/>
          <w:szCs w:val="20"/>
        </w:rPr>
        <w:t xml:space="preserve"> и </w:t>
      </w:r>
      <w:r w:rsidRPr="00473A66">
        <w:rPr>
          <w:rFonts w:ascii="Myriad Pro" w:hAnsi="Myriad Pro" w:cstheme="minorHAnsi"/>
          <w:b/>
          <w:bCs/>
          <w:sz w:val="20"/>
          <w:szCs w:val="20"/>
        </w:rPr>
        <w:t>СП 349.1325800</w:t>
      </w:r>
      <w:r w:rsidRPr="00473A66">
        <w:rPr>
          <w:rFonts w:ascii="Myriad Pro" w:hAnsi="Myriad Pro" w:cstheme="minorHAnsi"/>
          <w:sz w:val="20"/>
          <w:szCs w:val="20"/>
        </w:rPr>
        <w:t xml:space="preserve"> материал применяется для ремонта и защиты по следующим принципам:</w:t>
      </w:r>
    </w:p>
    <w:p w14:paraId="36F82BE8" w14:textId="77777777" w:rsidR="00E30440" w:rsidRPr="00473A66" w:rsidRDefault="00E30440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b/>
          <w:bCs/>
          <w:sz w:val="20"/>
          <w:szCs w:val="20"/>
        </w:rPr>
        <w:t>Принцип 3.</w:t>
      </w:r>
      <w:r w:rsidRPr="00473A66">
        <w:rPr>
          <w:rFonts w:ascii="Myriad Pro" w:hAnsi="Myriad Pro" w:cstheme="minorHAnsi"/>
          <w:sz w:val="20"/>
          <w:szCs w:val="20"/>
        </w:rPr>
        <w:t xml:space="preserve"> Восстановление бетонных и железобетонных конструкций:</w:t>
      </w:r>
    </w:p>
    <w:p w14:paraId="69B924B1" w14:textId="77777777" w:rsidR="00E30440" w:rsidRPr="00473A66" w:rsidRDefault="00E30440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3.1. Нанесение ремонтного раствора ручным способом;</w:t>
      </w:r>
    </w:p>
    <w:p w14:paraId="7EC18A17" w14:textId="77777777" w:rsidR="00E30440" w:rsidRPr="00473A66" w:rsidRDefault="00E30440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3.3. Нанесение ремонтного раствора методом торкретирования;</w:t>
      </w:r>
    </w:p>
    <w:p w14:paraId="22B74B96" w14:textId="77777777" w:rsidR="00E30440" w:rsidRPr="00473A66" w:rsidRDefault="00E30440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b/>
          <w:bCs/>
          <w:sz w:val="20"/>
          <w:szCs w:val="20"/>
        </w:rPr>
        <w:t>Принцип 5.</w:t>
      </w:r>
      <w:r w:rsidRPr="00473A66">
        <w:rPr>
          <w:rFonts w:ascii="Myriad Pro" w:hAnsi="Myriad Pro" w:cstheme="minorHAnsi"/>
          <w:sz w:val="20"/>
          <w:szCs w:val="20"/>
        </w:rPr>
        <w:t xml:space="preserve"> Повышение физической стойкости:</w:t>
      </w:r>
    </w:p>
    <w:p w14:paraId="6CDB8518" w14:textId="77777777" w:rsidR="00E30440" w:rsidRPr="00473A66" w:rsidRDefault="00E30440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5.3. Устройство износостойкого слоя за счет ремонтного раствора.</w:t>
      </w:r>
    </w:p>
    <w:p w14:paraId="3C8DCE20" w14:textId="77777777" w:rsidR="00E30440" w:rsidRPr="00473A66" w:rsidRDefault="00E30440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b/>
          <w:bCs/>
          <w:sz w:val="20"/>
          <w:szCs w:val="20"/>
        </w:rPr>
        <w:t>Принцип 7.</w:t>
      </w:r>
      <w:r w:rsidRPr="00473A66">
        <w:rPr>
          <w:rFonts w:ascii="Myriad Pro" w:hAnsi="Myriad Pro" w:cstheme="minorHAnsi"/>
          <w:sz w:val="20"/>
          <w:szCs w:val="20"/>
        </w:rPr>
        <w:t xml:space="preserve"> Сохранение или восстановление пассивации:</w:t>
      </w:r>
    </w:p>
    <w:p w14:paraId="27296463" w14:textId="77777777" w:rsidR="00E30440" w:rsidRPr="00473A66" w:rsidRDefault="00E30440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7.1. Увеличение защитного слоя арматуры за счет нанесения дополнительного слоя ремонтного раствора;</w:t>
      </w:r>
    </w:p>
    <w:p w14:paraId="79FCFDBB" w14:textId="77777777" w:rsidR="00E30440" w:rsidRPr="00473A66" w:rsidRDefault="00E30440" w:rsidP="00E30440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7.2. Замена загрязненного или карбонизированного бетона.</w:t>
      </w:r>
      <w:r w:rsidRPr="00473A66">
        <w:rPr>
          <w:rFonts w:ascii="Myriad Pro" w:hAnsi="Myriad Pro"/>
          <w:b/>
          <w:bCs/>
          <w:color w:val="145E3B"/>
          <w:sz w:val="20"/>
          <w:szCs w:val="20"/>
        </w:rPr>
        <w:t xml:space="preserve"> </w:t>
      </w:r>
    </w:p>
    <w:p w14:paraId="10AE5378" w14:textId="77777777" w:rsidR="00E30440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3A9D7600" w14:textId="7123F90D" w:rsidR="00E30440" w:rsidRPr="004E2677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4E2677">
        <w:rPr>
          <w:rFonts w:ascii="Myriad Pro" w:hAnsi="Myriad Pro"/>
          <w:b/>
          <w:bCs/>
          <w:sz w:val="28"/>
          <w:szCs w:val="28"/>
        </w:rPr>
        <w:t>Заключения/стандарты</w:t>
      </w:r>
    </w:p>
    <w:p w14:paraId="7F9717F6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СТО 26568488-002-2023. Смеси сухие ремонтные «ПОЛИПЛАСТ 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РЕМpro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 xml:space="preserve"> (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РЕМпро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>)». Технические условия.</w:t>
      </w:r>
    </w:p>
    <w:p w14:paraId="627F3798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СТО 26568488-001-2023. Ремонт и защита бетонных и железобетонных конструкций с применением материалов, производимых ООО «Полипласт-Юг». Разработан: НИИЖБ им. А.А. Гвоздева, АО «НИЦ «Строительство» и </w:t>
      </w:r>
      <w:r w:rsidRPr="00473A66">
        <w:rPr>
          <w:rFonts w:ascii="Myriad Pro" w:hAnsi="Myriad Pro" w:cstheme="minorHAnsi"/>
          <w:sz w:val="20"/>
          <w:szCs w:val="20"/>
        </w:rPr>
        <w:br/>
        <w:t>ООО «Полипласт-Юг».</w:t>
      </w:r>
    </w:p>
    <w:p w14:paraId="4584AC8B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Экспертное заключение от 31.05.2023 по применению материалов ООО «Полипласт-Юг» в транспортном строительстве. АО «ЦНИИТС».</w:t>
      </w:r>
    </w:p>
    <w:p w14:paraId="0DDC20AC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41813749-030-2024. Ремонт бетонных и железобетонных конструкций транспортных сооружений с учетом обеспечения совместимости материалов. АО «ЦНИИТС».</w:t>
      </w:r>
    </w:p>
    <w:p w14:paraId="50DE2799" w14:textId="368C0CD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Согласование СТО 26568488-002-2023. Смеси сухие ремонтные «ПОЛИПЛАСТ 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РЕМpro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 xml:space="preserve"> (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РЕМпро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>)». Технические условия от 03.07.2024 по применению на автомобильных дорогах общего пользования федерального значения. ФДА «Росавтодор».</w:t>
      </w:r>
    </w:p>
    <w:p w14:paraId="75A1EC80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Согласование СТО 26568488-002-2023. Смеси сухие ремонтные «ПОЛИПЛАСТ 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РЕМpro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 xml:space="preserve"> (</w:t>
      </w:r>
      <w:proofErr w:type="spellStart"/>
      <w:r w:rsidRPr="00473A66">
        <w:rPr>
          <w:rFonts w:ascii="Myriad Pro" w:hAnsi="Myriad Pro" w:cstheme="minorHAnsi"/>
          <w:sz w:val="20"/>
          <w:szCs w:val="20"/>
        </w:rPr>
        <w:t>РЕМпро</w:t>
      </w:r>
      <w:proofErr w:type="spellEnd"/>
      <w:r w:rsidRPr="00473A66">
        <w:rPr>
          <w:rFonts w:ascii="Myriad Pro" w:hAnsi="Myriad Pro" w:cstheme="minorHAnsi"/>
          <w:sz w:val="20"/>
          <w:szCs w:val="20"/>
        </w:rPr>
        <w:t>)». Технические условия от 10.09.2024 по применению на объектах ГК «Автодор».</w:t>
      </w:r>
    </w:p>
    <w:p w14:paraId="5FFAD51F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АТР Применение материалов Полипласт на объектах строительства.</w:t>
      </w:r>
    </w:p>
    <w:p w14:paraId="1D1156FE" w14:textId="77777777" w:rsidR="0004373F" w:rsidRDefault="0004373F"/>
    <w:sectPr w:rsidR="0004373F" w:rsidSect="00E304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77E7"/>
    <w:multiLevelType w:val="multilevel"/>
    <w:tmpl w:val="49187F7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57995"/>
    <w:multiLevelType w:val="multilevel"/>
    <w:tmpl w:val="C024CE5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E0FB8"/>
    <w:multiLevelType w:val="hybridMultilevel"/>
    <w:tmpl w:val="11684510"/>
    <w:lvl w:ilvl="0" w:tplc="C43A9A5E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  <w:color w:val="145E3B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91559"/>
    <w:multiLevelType w:val="multilevel"/>
    <w:tmpl w:val="6714C42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54DE3"/>
    <w:multiLevelType w:val="multilevel"/>
    <w:tmpl w:val="2D740D3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45E3B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F31756"/>
    <w:multiLevelType w:val="multilevel"/>
    <w:tmpl w:val="013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7810A1"/>
    <w:multiLevelType w:val="hybridMultilevel"/>
    <w:tmpl w:val="6CB020A2"/>
    <w:lvl w:ilvl="0" w:tplc="6116F4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8ED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CFA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87A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8A6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C45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C8B7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EC3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65D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195739">
    <w:abstractNumId w:val="6"/>
  </w:num>
  <w:num w:numId="2" w16cid:durableId="804542790">
    <w:abstractNumId w:val="2"/>
  </w:num>
  <w:num w:numId="3" w16cid:durableId="536546257">
    <w:abstractNumId w:val="5"/>
  </w:num>
  <w:num w:numId="4" w16cid:durableId="855342198">
    <w:abstractNumId w:val="4"/>
  </w:num>
  <w:num w:numId="5" w16cid:durableId="528876202">
    <w:abstractNumId w:val="1"/>
  </w:num>
  <w:num w:numId="6" w16cid:durableId="950627646">
    <w:abstractNumId w:val="0"/>
  </w:num>
  <w:num w:numId="7" w16cid:durableId="529956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E4"/>
    <w:rsid w:val="0004373F"/>
    <w:rsid w:val="00103D43"/>
    <w:rsid w:val="0015058F"/>
    <w:rsid w:val="002C7678"/>
    <w:rsid w:val="002E0AE6"/>
    <w:rsid w:val="0032728E"/>
    <w:rsid w:val="003C4324"/>
    <w:rsid w:val="00473A66"/>
    <w:rsid w:val="004E2677"/>
    <w:rsid w:val="00587558"/>
    <w:rsid w:val="00680323"/>
    <w:rsid w:val="008B40E7"/>
    <w:rsid w:val="00934829"/>
    <w:rsid w:val="00AA2580"/>
    <w:rsid w:val="00D815E4"/>
    <w:rsid w:val="00E30440"/>
    <w:rsid w:val="00F467F5"/>
    <w:rsid w:val="00FC37DA"/>
    <w:rsid w:val="00FD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8329"/>
  <w15:chartTrackingRefBased/>
  <w15:docId w15:val="{66025D17-EF4D-40F0-8229-269C149F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40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26" Type="http://schemas.openxmlformats.org/officeDocument/2006/relationships/image" Target="media/image22.sv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image" Target="media/image20.sv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sv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image" Target="media/image18.sv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Доценко</dc:creator>
  <cp:keywords/>
  <dc:description/>
  <cp:lastModifiedBy>Полипласт</cp:lastModifiedBy>
  <cp:revision>11</cp:revision>
  <dcterms:created xsi:type="dcterms:W3CDTF">2024-11-01T06:39:00Z</dcterms:created>
  <dcterms:modified xsi:type="dcterms:W3CDTF">2024-12-03T13:59:00Z</dcterms:modified>
</cp:coreProperties>
</file>